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37075" w14:textId="3B421E7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61C4C" w:rsidRPr="00C61C4C">
        <w:t xml:space="preserve"> </w:t>
      </w:r>
      <w:r w:rsidR="00C61C4C" w:rsidRPr="00C61C4C">
        <w:rPr>
          <w:rFonts w:ascii="Arial" w:hAnsi="Arial" w:cs="Arial"/>
          <w:b/>
          <w:sz w:val="24"/>
          <w:szCs w:val="24"/>
        </w:rPr>
        <w:t>200849</w:t>
      </w:r>
    </w:p>
    <w:p w14:paraId="73EE2812"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142C8D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2714C">
        <w:t>10.3.4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278FE7B2" w:rsidR="003551A9" w:rsidRPr="008836AC" w:rsidRDefault="003551A9" w:rsidP="003551A9">
            <w:pPr>
              <w:tabs>
                <w:tab w:val="left" w:pos="567"/>
              </w:tabs>
              <w:spacing w:after="0"/>
              <w:rPr>
                <w:rFonts w:ascii="Arial" w:hAnsi="Arial" w:cs="Arial"/>
              </w:rPr>
            </w:pPr>
            <w:r w:rsidRPr="009530FE">
              <w:rPr>
                <w:rFonts w:ascii="Arial" w:hAnsi="Arial" w:cs="Arial"/>
              </w:rPr>
              <w:t>LTE-based 5G terrestrial broadcast</w:t>
            </w:r>
          </w:p>
        </w:tc>
      </w:tr>
      <w:tr w:rsidR="003551A9" w:rsidRPr="008836AC" w14:paraId="79F5C21B" w14:textId="77777777" w:rsidTr="00871653">
        <w:tc>
          <w:tcPr>
            <w:tcW w:w="2436" w:type="dxa"/>
            <w:shd w:val="clear" w:color="auto" w:fill="auto"/>
          </w:tcPr>
          <w:p w14:paraId="513B255F" w14:textId="77777777" w:rsidR="003551A9" w:rsidRPr="008836AC" w:rsidRDefault="003551A9" w:rsidP="003551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C7EBF9"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064C957E" w14:textId="62B4BAD2" w:rsidR="003551A9" w:rsidRPr="008836AC" w:rsidRDefault="003551A9" w:rsidP="003551A9">
            <w:pPr>
              <w:tabs>
                <w:tab w:val="left" w:pos="567"/>
              </w:tabs>
              <w:spacing w:after="0"/>
              <w:rPr>
                <w:rFonts w:ascii="Arial" w:hAnsi="Arial" w:cs="Arial"/>
              </w:rPr>
            </w:pPr>
            <w:r w:rsidRPr="008E00D8">
              <w:rPr>
                <w:rFonts w:ascii="Arial" w:hAnsi="Arial" w:cs="Arial"/>
                <w:lang w:eastAsia="ja-JP"/>
              </w:rPr>
              <w:t>No</w:t>
            </w:r>
          </w:p>
        </w:tc>
        <w:tc>
          <w:tcPr>
            <w:tcW w:w="1842" w:type="dxa"/>
          </w:tcPr>
          <w:p w14:paraId="73957507"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4B769671" w14:textId="47B79011"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2309" w:type="dxa"/>
            <w:gridSpan w:val="2"/>
          </w:tcPr>
          <w:p w14:paraId="0EBC4465"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16D83285" w14:textId="67988033"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1653" w:type="dxa"/>
          </w:tcPr>
          <w:p w14:paraId="42D10BCB"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2C4F517C" w14:textId="68BE415D"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4A7004CC" w:rsidR="003551A9" w:rsidRPr="008836AC" w:rsidRDefault="003551A9" w:rsidP="003551A9">
            <w:pPr>
              <w:tabs>
                <w:tab w:val="left" w:pos="567"/>
              </w:tabs>
              <w:spacing w:after="0"/>
              <w:rPr>
                <w:rFonts w:ascii="Arial" w:hAnsi="Arial" w:cs="Arial"/>
              </w:rPr>
            </w:pPr>
            <w:r w:rsidRPr="00943A01">
              <w:rPr>
                <w:rFonts w:ascii="Arial" w:hAnsi="Arial" w:cs="Arial"/>
              </w:rPr>
              <w:t>LTE_terr_bcast</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4674DF46" w:rsidR="003551A9" w:rsidRPr="008836AC" w:rsidRDefault="003551A9" w:rsidP="003551A9">
            <w:pPr>
              <w:tabs>
                <w:tab w:val="left" w:pos="567"/>
              </w:tabs>
              <w:spacing w:after="0"/>
              <w:rPr>
                <w:rFonts w:ascii="Arial" w:hAnsi="Arial" w:cs="Arial"/>
                <w:lang w:eastAsia="ja-JP"/>
              </w:rPr>
            </w:pPr>
            <w:bookmarkStart w:id="0" w:name="_Hlk18618365"/>
            <w:r w:rsidRPr="00660EB3">
              <w:rPr>
                <w:rFonts w:ascii="Arial" w:hAnsi="Arial" w:cs="Arial"/>
              </w:rPr>
              <w:t>830076</w:t>
            </w:r>
            <w:bookmarkEnd w:id="0"/>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0CA6601E" w:rsidR="003551A9" w:rsidRPr="008836AC" w:rsidRDefault="003551A9" w:rsidP="003551A9">
            <w:pPr>
              <w:tabs>
                <w:tab w:val="left" w:pos="567"/>
              </w:tabs>
              <w:spacing w:after="0"/>
              <w:rPr>
                <w:rFonts w:ascii="Arial" w:hAnsi="Arial" w:cs="Arial"/>
                <w:lang w:eastAsia="ja-JP"/>
              </w:rPr>
            </w:pPr>
            <w:r>
              <w:t>RP-191924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3489C6FE"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537770D7" w:rsidR="003551A9" w:rsidRPr="008836AC" w:rsidRDefault="003551A9" w:rsidP="003551A9">
            <w:pPr>
              <w:tabs>
                <w:tab w:val="left" w:pos="567"/>
              </w:tabs>
              <w:spacing w:after="0"/>
              <w:rPr>
                <w:rFonts w:ascii="Arial" w:hAnsi="Arial" w:cs="Arial"/>
                <w:lang w:eastAsia="ja-JP"/>
              </w:rPr>
            </w:pPr>
            <w:r w:rsidRPr="003551A9">
              <w:rPr>
                <w:rFonts w:ascii="Arial" w:hAnsi="Arial" w:cs="Arial"/>
                <w:highlight w:val="yellow"/>
                <w:lang w:eastAsia="ja-JP"/>
              </w:rPr>
              <w:t>09/2020</w:t>
            </w: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3413C2C7" w:rsidR="003551A9" w:rsidRPr="008836AC" w:rsidRDefault="003551A9" w:rsidP="003551A9">
            <w:pPr>
              <w:tabs>
                <w:tab w:val="left" w:pos="567"/>
              </w:tabs>
              <w:spacing w:after="0"/>
              <w:rPr>
                <w:rFonts w:ascii="Arial" w:hAnsi="Arial" w:cs="Arial"/>
                <w:lang w:eastAsia="ja-JP"/>
              </w:rPr>
            </w:pPr>
            <w:r>
              <w:rPr>
                <w:rFonts w:ascii="Arial" w:hAnsi="Arial" w:cs="Arial"/>
                <w:color w:val="00B050"/>
                <w:lang w:eastAsia="ja-JP"/>
              </w:rPr>
              <w:t>100</w:t>
            </w:r>
            <w:r w:rsidRPr="00182B66">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64979B1" w:rsidR="003551A9" w:rsidRPr="008836AC" w:rsidRDefault="003551A9" w:rsidP="003551A9">
            <w:pPr>
              <w:tabs>
                <w:tab w:val="left" w:pos="567"/>
              </w:tabs>
              <w:spacing w:after="0"/>
              <w:rPr>
                <w:rFonts w:ascii="Arial" w:hAnsi="Arial" w:cs="Arial"/>
                <w:lang w:eastAsia="ja-JP"/>
              </w:rPr>
            </w:pPr>
            <w:r>
              <w:rPr>
                <w:rFonts w:ascii="Arial" w:hAnsi="Arial" w:cs="Arial"/>
                <w:color w:val="FF9201"/>
                <w:kern w:val="2"/>
                <w:sz w:val="21"/>
                <w:szCs w:val="22"/>
                <w:lang w:val="en-US" w:eastAsia="ja-JP"/>
              </w:rPr>
              <w:t>85</w:t>
            </w:r>
            <w:r w:rsidRPr="003551A9">
              <w:rPr>
                <w:rFonts w:ascii="Arial" w:hAnsi="Arial" w:cs="Arial"/>
                <w:color w:val="FF9201"/>
                <w:kern w:val="2"/>
                <w:sz w:val="21"/>
                <w:szCs w:val="22"/>
                <w:lang w:val="en-US" w:eastAsia="ja-JP"/>
              </w:rPr>
              <w:t>%</w:t>
            </w: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4EF8F04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720"/>
        <w:gridCol w:w="5976"/>
      </w:tblGrid>
      <w:tr w:rsidR="003551A9" w:rsidRPr="008836AC" w14:paraId="6658FA62" w14:textId="77777777" w:rsidTr="003551A9">
        <w:tc>
          <w:tcPr>
            <w:tcW w:w="4110" w:type="dxa"/>
            <w:gridSpan w:val="2"/>
          </w:tcPr>
          <w:p w14:paraId="1314103C" w14:textId="77777777" w:rsidR="003551A9" w:rsidRPr="008836AC" w:rsidRDefault="003551A9" w:rsidP="003551A9">
            <w:pPr>
              <w:tabs>
                <w:tab w:val="left" w:pos="567"/>
              </w:tabs>
              <w:spacing w:after="0"/>
              <w:rPr>
                <w:rFonts w:ascii="Arial" w:hAnsi="Arial" w:cs="Arial"/>
                <w:b/>
              </w:rPr>
            </w:pPr>
            <w:r w:rsidRPr="008836AC">
              <w:rPr>
                <w:rFonts w:ascii="Arial" w:hAnsi="Arial" w:cs="Arial"/>
                <w:b/>
              </w:rPr>
              <w:t>Leading WG</w:t>
            </w:r>
          </w:p>
        </w:tc>
        <w:tc>
          <w:tcPr>
            <w:tcW w:w="5976" w:type="dxa"/>
          </w:tcPr>
          <w:p w14:paraId="03BF8B8B" w14:textId="102BDDAF" w:rsidR="003551A9" w:rsidRPr="008836AC" w:rsidRDefault="003551A9" w:rsidP="003551A9">
            <w:pPr>
              <w:tabs>
                <w:tab w:val="left" w:pos="567"/>
              </w:tabs>
              <w:spacing w:after="0"/>
              <w:rPr>
                <w:rFonts w:ascii="Arial" w:hAnsi="Arial" w:cs="Arial"/>
                <w:color w:val="FF0000"/>
              </w:rPr>
            </w:pPr>
            <w:r w:rsidRPr="00ED2BBD">
              <w:rPr>
                <w:rFonts w:ascii="Arial" w:hAnsi="Arial" w:cs="Arial"/>
              </w:rPr>
              <w:t>RAN1</w:t>
            </w:r>
          </w:p>
        </w:tc>
      </w:tr>
      <w:tr w:rsidR="003551A9" w:rsidRPr="008836AC" w14:paraId="5AE6B8DC" w14:textId="77777777" w:rsidTr="003551A9">
        <w:tc>
          <w:tcPr>
            <w:tcW w:w="1390" w:type="dxa"/>
            <w:vMerge w:val="restart"/>
            <w:vAlign w:val="center"/>
          </w:tcPr>
          <w:p w14:paraId="7E8A65DA" w14:textId="77777777" w:rsidR="003551A9" w:rsidRPr="008836AC" w:rsidRDefault="003551A9" w:rsidP="003551A9">
            <w:pPr>
              <w:tabs>
                <w:tab w:val="left" w:pos="567"/>
              </w:tabs>
              <w:rPr>
                <w:rFonts w:ascii="Arial" w:hAnsi="Arial" w:cs="Arial"/>
                <w:b/>
              </w:rPr>
            </w:pPr>
            <w:r w:rsidRPr="008836AC">
              <w:rPr>
                <w:rFonts w:ascii="Arial" w:hAnsi="Arial" w:cs="Arial"/>
                <w:b/>
              </w:rPr>
              <w:t>Rapporteur</w:t>
            </w:r>
          </w:p>
        </w:tc>
        <w:tc>
          <w:tcPr>
            <w:tcW w:w="2720" w:type="dxa"/>
          </w:tcPr>
          <w:p w14:paraId="1E725DC0" w14:textId="388150CF" w:rsidR="003551A9" w:rsidRPr="008836AC" w:rsidRDefault="003551A9" w:rsidP="003551A9">
            <w:pPr>
              <w:tabs>
                <w:tab w:val="left" w:pos="567"/>
              </w:tabs>
              <w:spacing w:after="0"/>
              <w:rPr>
                <w:rFonts w:ascii="Arial" w:hAnsi="Arial" w:cs="Arial"/>
                <w:b/>
              </w:rPr>
            </w:pPr>
            <w:r>
              <w:rPr>
                <w:rFonts w:ascii="Arial" w:hAnsi="Arial" w:cs="Arial"/>
              </w:rPr>
              <w:t>Alberto RICO ALVARINO</w:t>
            </w:r>
          </w:p>
        </w:tc>
        <w:tc>
          <w:tcPr>
            <w:tcW w:w="5976" w:type="dxa"/>
          </w:tcPr>
          <w:p w14:paraId="2483447A" w14:textId="4E07D90A" w:rsidR="003551A9" w:rsidRPr="008836AC" w:rsidRDefault="003551A9" w:rsidP="003551A9">
            <w:pPr>
              <w:tabs>
                <w:tab w:val="left" w:pos="567"/>
              </w:tabs>
              <w:spacing w:after="0"/>
              <w:rPr>
                <w:rFonts w:ascii="Arial" w:hAnsi="Arial" w:cs="Arial"/>
                <w:lang w:eastAsia="ja-JP"/>
              </w:rPr>
            </w:pPr>
            <w:r>
              <w:rPr>
                <w:rFonts w:ascii="Arial" w:hAnsi="Arial" w:cs="Arial"/>
              </w:rPr>
              <w:t>Alberto RICO ALVARINO</w:t>
            </w:r>
          </w:p>
        </w:tc>
      </w:tr>
      <w:tr w:rsidR="003551A9" w:rsidRPr="008836AC" w14:paraId="48EAB3E5" w14:textId="77777777" w:rsidTr="003551A9">
        <w:tc>
          <w:tcPr>
            <w:tcW w:w="1390" w:type="dxa"/>
            <w:vMerge/>
          </w:tcPr>
          <w:p w14:paraId="604EC722" w14:textId="77777777" w:rsidR="003551A9" w:rsidRPr="008836AC" w:rsidRDefault="003551A9" w:rsidP="003551A9">
            <w:pPr>
              <w:tabs>
                <w:tab w:val="left" w:pos="567"/>
              </w:tabs>
              <w:rPr>
                <w:rFonts w:ascii="Arial" w:hAnsi="Arial" w:cs="Arial"/>
                <w:b/>
              </w:rPr>
            </w:pPr>
          </w:p>
        </w:tc>
        <w:tc>
          <w:tcPr>
            <w:tcW w:w="2720" w:type="dxa"/>
          </w:tcPr>
          <w:p w14:paraId="493A3CD1" w14:textId="7F23CD2B" w:rsidR="003551A9" w:rsidRPr="008836AC" w:rsidRDefault="003551A9" w:rsidP="003551A9">
            <w:pPr>
              <w:tabs>
                <w:tab w:val="left" w:pos="567"/>
              </w:tabs>
              <w:spacing w:after="0"/>
              <w:rPr>
                <w:rFonts w:ascii="Arial" w:hAnsi="Arial" w:cs="Arial"/>
                <w:b/>
              </w:rPr>
            </w:pPr>
            <w:r>
              <w:rPr>
                <w:rFonts w:ascii="Arial" w:hAnsi="Arial" w:cs="Arial"/>
              </w:rPr>
              <w:t>Qualcomm Incorporated</w:t>
            </w:r>
          </w:p>
        </w:tc>
        <w:tc>
          <w:tcPr>
            <w:tcW w:w="5976" w:type="dxa"/>
          </w:tcPr>
          <w:p w14:paraId="5A3BF31E" w14:textId="1E1E433B" w:rsidR="003551A9" w:rsidRPr="008836AC" w:rsidRDefault="003551A9" w:rsidP="003551A9">
            <w:pPr>
              <w:tabs>
                <w:tab w:val="left" w:pos="567"/>
              </w:tabs>
              <w:spacing w:after="0"/>
              <w:rPr>
                <w:rFonts w:ascii="Arial" w:hAnsi="Arial" w:cs="Arial"/>
                <w:lang w:eastAsia="ja-JP"/>
              </w:rPr>
            </w:pPr>
            <w:r>
              <w:rPr>
                <w:rFonts w:ascii="Arial" w:hAnsi="Arial" w:cs="Arial"/>
              </w:rPr>
              <w:t>Qualcomm Incorporated</w:t>
            </w:r>
          </w:p>
        </w:tc>
      </w:tr>
      <w:tr w:rsidR="003551A9" w:rsidRPr="008836AC" w14:paraId="134DD101" w14:textId="77777777" w:rsidTr="003551A9">
        <w:tc>
          <w:tcPr>
            <w:tcW w:w="1390" w:type="dxa"/>
            <w:vMerge/>
          </w:tcPr>
          <w:p w14:paraId="6F04248A" w14:textId="77777777" w:rsidR="003551A9" w:rsidRPr="008836AC" w:rsidRDefault="003551A9" w:rsidP="003551A9">
            <w:pPr>
              <w:tabs>
                <w:tab w:val="left" w:pos="567"/>
              </w:tabs>
              <w:rPr>
                <w:rFonts w:ascii="Arial" w:hAnsi="Arial" w:cs="Arial"/>
                <w:b/>
              </w:rPr>
            </w:pPr>
          </w:p>
        </w:tc>
        <w:tc>
          <w:tcPr>
            <w:tcW w:w="2720" w:type="dxa"/>
          </w:tcPr>
          <w:p w14:paraId="0CFAC5DC" w14:textId="0815B6CD" w:rsidR="003551A9" w:rsidRPr="008836AC" w:rsidRDefault="001B7BA8" w:rsidP="003551A9">
            <w:pPr>
              <w:tabs>
                <w:tab w:val="left" w:pos="567"/>
              </w:tabs>
              <w:spacing w:after="0"/>
              <w:rPr>
                <w:rFonts w:ascii="Arial" w:hAnsi="Arial" w:cs="Arial"/>
                <w:b/>
              </w:rPr>
            </w:pPr>
            <w:hyperlink r:id="rId7" w:history="1">
              <w:r w:rsidR="003551A9" w:rsidRPr="00660EB3">
                <w:rPr>
                  <w:rFonts w:ascii="Arial" w:hAnsi="Arial" w:cs="Arial"/>
                </w:rPr>
                <w:t>albertor@qti.qualcomm.com</w:t>
              </w:r>
            </w:hyperlink>
          </w:p>
        </w:tc>
        <w:tc>
          <w:tcPr>
            <w:tcW w:w="5976" w:type="dxa"/>
          </w:tcPr>
          <w:p w14:paraId="0B8548FD" w14:textId="0A05E5CF" w:rsidR="003551A9" w:rsidRPr="008836AC" w:rsidRDefault="001B7BA8" w:rsidP="003551A9">
            <w:pPr>
              <w:tabs>
                <w:tab w:val="left" w:pos="567"/>
              </w:tabs>
              <w:spacing w:after="0"/>
              <w:rPr>
                <w:rFonts w:ascii="Arial" w:hAnsi="Arial" w:cs="Arial"/>
              </w:rPr>
            </w:pPr>
            <w:hyperlink r:id="rId8" w:history="1">
              <w:r w:rsidR="003551A9"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4CB16DB" w14:textId="77777777" w:rsidTr="001A248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84E827" w14:textId="1848A38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DCADD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A92539D" w14:textId="77777777" w:rsidR="003B7182" w:rsidRDefault="003B7182"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EF99AFF"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A95C5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AE776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CC87593" w14:textId="7BCCD71B" w:rsidR="00701410" w:rsidRDefault="00701410" w:rsidP="00701410">
      <w:pPr>
        <w:pStyle w:val="Heading4"/>
        <w:rPr>
          <w:lang w:eastAsia="ja-JP"/>
        </w:rPr>
      </w:pPr>
      <w:r>
        <w:rPr>
          <w:lang w:eastAsia="ja-JP"/>
        </w:rPr>
        <w:t>2.4.1</w:t>
      </w:r>
      <w:r>
        <w:rPr>
          <w:lang w:eastAsia="ja-JP"/>
        </w:rPr>
        <w:tab/>
        <w:t>Agreements</w:t>
      </w:r>
    </w:p>
    <w:p w14:paraId="2AD5D734" w14:textId="5C72EBB9" w:rsidR="003551A9" w:rsidRPr="003551A9" w:rsidRDefault="003551A9" w:rsidP="003551A9">
      <w:pPr>
        <w:rPr>
          <w:b/>
          <w:bCs/>
          <w:u w:val="single"/>
          <w:lang w:val="en-US" w:eastAsia="en-US"/>
        </w:rPr>
      </w:pPr>
      <w:r w:rsidRPr="003551A9">
        <w:rPr>
          <w:b/>
          <w:bCs/>
          <w:u w:val="single"/>
        </w:rPr>
        <w:t>RAN4 #95e:</w:t>
      </w:r>
    </w:p>
    <w:p w14:paraId="68ADA38E" w14:textId="77777777" w:rsidR="003551A9" w:rsidRDefault="003551A9" w:rsidP="003551A9"/>
    <w:p w14:paraId="68686B3B" w14:textId="77777777" w:rsidR="003551A9" w:rsidRDefault="003551A9" w:rsidP="003551A9">
      <w:r>
        <w:t xml:space="preserve">For all tests in section 10.4 the applicability rules are defined in Table 10.4-1 depending on the capabilities of the UE. The requirements in clause 10.4 are applicable to UEs that support 5G </w:t>
      </w:r>
      <w:r>
        <w:rPr>
          <w:lang w:eastAsia="zh-CN"/>
        </w:rPr>
        <w:t>terrestrial</w:t>
      </w:r>
      <w:r>
        <w:t xml:space="preserve"> broadcast (for 36.101). </w:t>
      </w:r>
    </w:p>
    <w:p w14:paraId="08E69ED0" w14:textId="77777777" w:rsidR="003551A9" w:rsidRDefault="003551A9" w:rsidP="003551A9">
      <w:pPr>
        <w:pStyle w:val="TH"/>
        <w:keepLines w:val="0"/>
        <w:numPr>
          <w:ilvl w:val="0"/>
          <w:numId w:val="20"/>
        </w:numPr>
        <w:overflowPunct/>
        <w:autoSpaceDE/>
        <w:autoSpaceDN/>
        <w:adjustRightInd/>
        <w:textAlignment w:val="auto"/>
        <w:rPr>
          <w:rFonts w:cs="Arial"/>
          <w:lang w:val="x-none" w:eastAsia="en-US"/>
        </w:rPr>
      </w:pPr>
      <w:r>
        <w:rPr>
          <w:lang w:val="x-none"/>
        </w:rPr>
        <w:t xml:space="preserve">Table 10.4-1: 5G </w:t>
      </w:r>
      <w:r>
        <w:rPr>
          <w:lang w:val="x-none" w:eastAsia="zh-CN"/>
        </w:rPr>
        <w:t>terrestrial</w:t>
      </w:r>
      <w:r>
        <w:rPr>
          <w:lang w:val="x-none"/>
        </w:rPr>
        <w:t xml:space="preserve"> broadcast tests applicability</w:t>
      </w:r>
    </w:p>
    <w:tbl>
      <w:tblPr>
        <w:tblW w:w="0" w:type="auto"/>
        <w:tblCellMar>
          <w:left w:w="0" w:type="dxa"/>
          <w:right w:w="0" w:type="dxa"/>
        </w:tblCellMar>
        <w:tblLook w:val="04A0" w:firstRow="1" w:lastRow="0" w:firstColumn="1" w:lastColumn="0" w:noHBand="0" w:noVBand="1"/>
      </w:tblPr>
      <w:tblGrid>
        <w:gridCol w:w="2122"/>
        <w:gridCol w:w="7507"/>
      </w:tblGrid>
      <w:tr w:rsidR="003551A9" w14:paraId="54EB844E" w14:textId="77777777" w:rsidTr="003551A9">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74604" w14:textId="77777777" w:rsidR="003551A9" w:rsidRDefault="003551A9">
            <w:pPr>
              <w:pStyle w:val="TAH"/>
              <w:rPr>
                <w:rFonts w:eastAsiaTheme="minorHAnsi"/>
                <w:lang w:val="x-none"/>
              </w:rPr>
            </w:pPr>
            <w:r>
              <w:rPr>
                <w:lang w:val="x-none"/>
              </w:rPr>
              <w:t>Tests</w:t>
            </w:r>
          </w:p>
        </w:tc>
        <w:tc>
          <w:tcPr>
            <w:tcW w:w="75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F5C0A0" w14:textId="77777777" w:rsidR="003551A9" w:rsidRDefault="003551A9">
            <w:pPr>
              <w:pStyle w:val="TAH"/>
              <w:rPr>
                <w:lang w:val="x-none"/>
              </w:rPr>
            </w:pPr>
            <w:r>
              <w:rPr>
                <w:lang w:val="x-none"/>
              </w:rPr>
              <w:t xml:space="preserve">Applicable if UE </w:t>
            </w:r>
            <w:r>
              <w:t>supports</w:t>
            </w:r>
            <w:r>
              <w:rPr>
                <w:lang w:val="x-none"/>
              </w:rPr>
              <w:t xml:space="preserve"> the following capability</w:t>
            </w:r>
          </w:p>
        </w:tc>
      </w:tr>
      <w:tr w:rsidR="003551A9" w14:paraId="61A79D0B" w14:textId="77777777" w:rsidTr="003551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F776E" w14:textId="77777777" w:rsidR="003551A9" w:rsidRDefault="003551A9">
            <w:pPr>
              <w:pStyle w:val="TAC"/>
              <w:rPr>
                <w:lang w:val="x-none"/>
              </w:rPr>
            </w:pPr>
            <w:r>
              <w:rPr>
                <w:lang w:val="x-none"/>
              </w:rPr>
              <w:t xml:space="preserve">Table </w:t>
            </w:r>
            <w:r>
              <w:rPr>
                <w:lang w:val="x-none" w:eastAsia="zh-CN"/>
              </w:rPr>
              <w:t>10.4.1.1-2 test 1</w:t>
            </w:r>
          </w:p>
        </w:tc>
        <w:tc>
          <w:tcPr>
            <w:tcW w:w="7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5A1A9" w14:textId="77777777" w:rsidR="003551A9" w:rsidRDefault="003551A9">
            <w:pPr>
              <w:pStyle w:val="TAC"/>
              <w:rPr>
                <w:b/>
                <w:bCs/>
                <w:i/>
                <w:iCs/>
                <w:lang w:val="x-none"/>
              </w:rPr>
            </w:pPr>
            <w:r>
              <w:rPr>
                <w:lang w:val="x-none"/>
              </w:rPr>
              <w:t xml:space="preserve">5G </w:t>
            </w:r>
            <w:r>
              <w:rPr>
                <w:lang w:val="x-none" w:eastAsia="zh-CN"/>
              </w:rPr>
              <w:t>terrestrial</w:t>
            </w:r>
            <w:r>
              <w:rPr>
                <w:lang w:val="x-none"/>
              </w:rPr>
              <w:t xml:space="preserve"> broadcast support of </w:t>
            </w:r>
            <w:r>
              <w:rPr>
                <w:i/>
                <w:iCs/>
                <w:lang w:val="x-none" w:eastAsia="x-none"/>
              </w:rPr>
              <w:t xml:space="preserve">mbms-ScalingFactor0dot37-r16 </w:t>
            </w:r>
            <w:r>
              <w:rPr>
                <w:lang w:val="x-none" w:eastAsia="x-none"/>
              </w:rPr>
              <w:t>and</w:t>
            </w:r>
            <w:r>
              <w:rPr>
                <w:i/>
                <w:iCs/>
                <w:lang w:val="x-none" w:eastAsia="x-none"/>
              </w:rPr>
              <w:t xml:space="preserve"> </w:t>
            </w:r>
            <w:r>
              <w:rPr>
                <w:i/>
                <w:iCs/>
                <w:lang w:val="x-none"/>
              </w:rPr>
              <w:t>timeSeparationSlot4-r16</w:t>
            </w:r>
          </w:p>
        </w:tc>
      </w:tr>
      <w:tr w:rsidR="003551A9" w14:paraId="166F4B2A" w14:textId="77777777" w:rsidTr="003551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40A83A" w14:textId="77777777" w:rsidR="003551A9" w:rsidRDefault="003551A9">
            <w:pPr>
              <w:pStyle w:val="TAC"/>
              <w:rPr>
                <w:lang w:val="x-none"/>
              </w:rPr>
            </w:pPr>
            <w:r>
              <w:rPr>
                <w:lang w:val="x-none"/>
              </w:rPr>
              <w:t xml:space="preserve">Table </w:t>
            </w:r>
            <w:r>
              <w:rPr>
                <w:lang w:val="x-none" w:eastAsia="zh-CN"/>
              </w:rPr>
              <w:t>10.4.1.1-2 test 2</w:t>
            </w:r>
          </w:p>
        </w:tc>
        <w:tc>
          <w:tcPr>
            <w:tcW w:w="7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2B53A" w14:textId="77777777" w:rsidR="003551A9" w:rsidRDefault="003551A9">
            <w:pPr>
              <w:pStyle w:val="TAC"/>
              <w:rPr>
                <w:b/>
                <w:bCs/>
                <w:i/>
                <w:iCs/>
                <w:lang w:val="x-none"/>
              </w:rPr>
            </w:pPr>
            <w:r>
              <w:rPr>
                <w:lang w:val="x-none"/>
              </w:rPr>
              <w:t xml:space="preserve">5G </w:t>
            </w:r>
            <w:r>
              <w:rPr>
                <w:lang w:val="x-none" w:eastAsia="zh-CN"/>
              </w:rPr>
              <w:t>terrestrial</w:t>
            </w:r>
            <w:r>
              <w:rPr>
                <w:lang w:val="x-none"/>
              </w:rPr>
              <w:t xml:space="preserve"> broadcast support of </w:t>
            </w:r>
            <w:r>
              <w:rPr>
                <w:i/>
                <w:iCs/>
                <w:lang w:val="x-none" w:eastAsia="x-none"/>
              </w:rPr>
              <w:t xml:space="preserve">mbms-ScalingFactor0dot37-r16 </w:t>
            </w:r>
            <w:r>
              <w:rPr>
                <w:lang w:val="x-none" w:eastAsia="x-none"/>
              </w:rPr>
              <w:t>and</w:t>
            </w:r>
            <w:r>
              <w:rPr>
                <w:i/>
                <w:iCs/>
                <w:lang w:val="x-none" w:eastAsia="x-none"/>
              </w:rPr>
              <w:t xml:space="preserve"> </w:t>
            </w:r>
            <w:r>
              <w:rPr>
                <w:i/>
                <w:iCs/>
                <w:lang w:val="x-none"/>
              </w:rPr>
              <w:t>timeSeparationSlot2-r16</w:t>
            </w:r>
          </w:p>
        </w:tc>
      </w:tr>
      <w:tr w:rsidR="003551A9" w14:paraId="15B79D20" w14:textId="77777777" w:rsidTr="003551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33C9C" w14:textId="77777777" w:rsidR="003551A9" w:rsidRDefault="003551A9">
            <w:pPr>
              <w:pStyle w:val="TAC"/>
              <w:rPr>
                <w:lang w:val="x-none"/>
              </w:rPr>
            </w:pPr>
            <w:r>
              <w:rPr>
                <w:lang w:val="x-none"/>
              </w:rPr>
              <w:t xml:space="preserve">Table </w:t>
            </w:r>
            <w:r>
              <w:rPr>
                <w:lang w:val="x-none" w:eastAsia="zh-CN"/>
              </w:rPr>
              <w:t>10.4.1</w:t>
            </w:r>
            <w:r>
              <w:rPr>
                <w:lang w:val="x-none"/>
              </w:rPr>
              <w:t>.2-</w:t>
            </w:r>
            <w:r>
              <w:rPr>
                <w:lang w:val="x-none" w:eastAsia="zh-CN"/>
              </w:rPr>
              <w:t>2 test 1</w:t>
            </w:r>
          </w:p>
        </w:tc>
        <w:tc>
          <w:tcPr>
            <w:tcW w:w="7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908E8" w14:textId="77777777" w:rsidR="003551A9" w:rsidRDefault="003551A9">
            <w:pPr>
              <w:pStyle w:val="TAC"/>
              <w:rPr>
                <w:lang w:val="x-none"/>
              </w:rPr>
            </w:pPr>
            <w:r>
              <w:rPr>
                <w:lang w:val="x-none"/>
              </w:rPr>
              <w:t xml:space="preserve">5G </w:t>
            </w:r>
            <w:r>
              <w:rPr>
                <w:lang w:val="x-none" w:eastAsia="zh-CN"/>
              </w:rPr>
              <w:t>terrestrial</w:t>
            </w:r>
            <w:r>
              <w:rPr>
                <w:lang w:val="x-none"/>
              </w:rPr>
              <w:t xml:space="preserve"> broadcast s</w:t>
            </w:r>
            <w:r>
              <w:rPr>
                <w:lang w:val="x-none" w:eastAsia="ja-JP"/>
              </w:rPr>
              <w:t xml:space="preserve">upport of </w:t>
            </w:r>
            <w:r>
              <w:rPr>
                <w:i/>
                <w:iCs/>
                <w:lang w:val="x-none" w:eastAsia="x-none"/>
              </w:rPr>
              <w:t>mbms-ScalingFactor2dot5-r16</w:t>
            </w:r>
          </w:p>
        </w:tc>
      </w:tr>
      <w:tr w:rsidR="003551A9" w14:paraId="66FA2DB1" w14:textId="77777777" w:rsidTr="003551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39D61" w14:textId="77777777" w:rsidR="003551A9" w:rsidRDefault="003551A9">
            <w:pPr>
              <w:pStyle w:val="TAC"/>
              <w:rPr>
                <w:lang w:val="x-none"/>
              </w:rPr>
            </w:pPr>
            <w:r>
              <w:rPr>
                <w:lang w:val="x-none"/>
              </w:rPr>
              <w:t xml:space="preserve">Table </w:t>
            </w:r>
            <w:r>
              <w:rPr>
                <w:lang w:val="x-none" w:eastAsia="zh-CN"/>
              </w:rPr>
              <w:t>10.4.2.1-1 test 1</w:t>
            </w:r>
          </w:p>
        </w:tc>
        <w:tc>
          <w:tcPr>
            <w:tcW w:w="7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97A63" w14:textId="77777777" w:rsidR="003551A9" w:rsidRDefault="003551A9">
            <w:pPr>
              <w:pStyle w:val="TAC"/>
              <w:rPr>
                <w:lang w:val="x-none" w:eastAsia="ja-JP"/>
              </w:rPr>
            </w:pPr>
            <w:r>
              <w:rPr>
                <w:lang w:val="x-none"/>
              </w:rPr>
              <w:t xml:space="preserve">5G </w:t>
            </w:r>
            <w:r>
              <w:rPr>
                <w:lang w:val="x-none" w:eastAsia="zh-CN"/>
              </w:rPr>
              <w:t>terrestrial</w:t>
            </w:r>
            <w:r>
              <w:rPr>
                <w:lang w:val="x-none"/>
              </w:rPr>
              <w:t xml:space="preserve"> broadcast support of </w:t>
            </w:r>
            <w:r>
              <w:rPr>
                <w:i/>
                <w:iCs/>
                <w:lang w:val="x-none" w:eastAsia="x-none"/>
              </w:rPr>
              <w:t>mbms-ScalingFactor0dot37-r16</w:t>
            </w:r>
          </w:p>
          <w:p w14:paraId="7429143C" w14:textId="77777777" w:rsidR="003551A9" w:rsidRDefault="003551A9">
            <w:pPr>
              <w:pStyle w:val="TAC"/>
              <w:rPr>
                <w:lang w:val="x-none" w:eastAsia="en-US"/>
              </w:rPr>
            </w:pPr>
            <w:r>
              <w:rPr>
                <w:lang w:val="x-none" w:eastAsia="ja-JP"/>
              </w:rPr>
              <w:t xml:space="preserve">and </w:t>
            </w:r>
            <w:r>
              <w:rPr>
                <w:lang w:val="x-none"/>
              </w:rPr>
              <w:t xml:space="preserve">5G </w:t>
            </w:r>
            <w:r>
              <w:rPr>
                <w:lang w:val="x-none" w:eastAsia="zh-CN"/>
              </w:rPr>
              <w:t>terrestrial</w:t>
            </w:r>
            <w:r>
              <w:rPr>
                <w:lang w:val="x-none"/>
              </w:rPr>
              <w:t xml:space="preserve"> broadcast support of </w:t>
            </w:r>
            <w:r>
              <w:rPr>
                <w:lang w:val="x-none" w:eastAsia="ja-JP"/>
              </w:rPr>
              <w:t>PBCH repetition in CAS</w:t>
            </w:r>
          </w:p>
        </w:tc>
      </w:tr>
      <w:tr w:rsidR="003551A9" w14:paraId="1EEE33C7" w14:textId="77777777" w:rsidTr="003551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7CEB9" w14:textId="77777777" w:rsidR="003551A9" w:rsidRDefault="003551A9">
            <w:pPr>
              <w:pStyle w:val="TAC"/>
              <w:rPr>
                <w:lang w:val="x-none"/>
              </w:rPr>
            </w:pPr>
            <w:r>
              <w:rPr>
                <w:lang w:val="x-none"/>
              </w:rPr>
              <w:t xml:space="preserve">Table </w:t>
            </w:r>
            <w:r>
              <w:rPr>
                <w:lang w:val="x-none" w:eastAsia="zh-CN"/>
              </w:rPr>
              <w:t>10.4.2.1-1 test 2</w:t>
            </w:r>
          </w:p>
        </w:tc>
        <w:tc>
          <w:tcPr>
            <w:tcW w:w="7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24680" w14:textId="77777777" w:rsidR="003551A9" w:rsidRDefault="003551A9">
            <w:pPr>
              <w:pStyle w:val="TAC"/>
              <w:rPr>
                <w:lang w:val="x-none" w:eastAsia="ja-JP"/>
              </w:rPr>
            </w:pPr>
            <w:r>
              <w:rPr>
                <w:lang w:val="x-none"/>
              </w:rPr>
              <w:t xml:space="preserve">5G </w:t>
            </w:r>
            <w:r>
              <w:rPr>
                <w:lang w:val="x-none" w:eastAsia="zh-CN"/>
              </w:rPr>
              <w:t>terrestrial</w:t>
            </w:r>
            <w:r>
              <w:rPr>
                <w:lang w:val="x-none"/>
              </w:rPr>
              <w:t xml:space="preserve"> broadcast support of </w:t>
            </w:r>
            <w:r>
              <w:rPr>
                <w:i/>
                <w:iCs/>
                <w:lang w:val="x-none" w:eastAsia="x-none"/>
              </w:rPr>
              <w:t>mbms-ScalingFactor2dot5-r16</w:t>
            </w:r>
          </w:p>
          <w:p w14:paraId="44D79EA7" w14:textId="77777777" w:rsidR="003551A9" w:rsidRDefault="003551A9">
            <w:pPr>
              <w:pStyle w:val="TAC"/>
              <w:rPr>
                <w:lang w:val="x-none" w:eastAsia="en-US"/>
              </w:rPr>
            </w:pPr>
            <w:r>
              <w:rPr>
                <w:lang w:val="x-none" w:eastAsia="ja-JP"/>
              </w:rPr>
              <w:t xml:space="preserve">and </w:t>
            </w:r>
            <w:r>
              <w:rPr>
                <w:lang w:val="x-none"/>
              </w:rPr>
              <w:t xml:space="preserve">5G </w:t>
            </w:r>
            <w:r>
              <w:rPr>
                <w:lang w:val="x-none" w:eastAsia="zh-CN"/>
              </w:rPr>
              <w:t>terrestrial</w:t>
            </w:r>
            <w:r>
              <w:rPr>
                <w:lang w:val="x-none"/>
              </w:rPr>
              <w:t xml:space="preserve"> broadcast support of </w:t>
            </w:r>
            <w:r>
              <w:rPr>
                <w:lang w:val="x-none" w:eastAsia="ja-JP"/>
              </w:rPr>
              <w:t>PBCH repetition in CAS</w:t>
            </w:r>
          </w:p>
        </w:tc>
      </w:tr>
    </w:tbl>
    <w:p w14:paraId="33451B3B" w14:textId="77777777" w:rsidR="003551A9" w:rsidRDefault="003551A9" w:rsidP="003551A9">
      <w:pPr>
        <w:rPr>
          <w:rFonts w:eastAsiaTheme="minorHAnsi"/>
          <w:i/>
          <w:iCs/>
          <w:color w:val="0070C0"/>
          <w:lang w:eastAsia="zh-CN"/>
        </w:rPr>
      </w:pPr>
    </w:p>
    <w:p w14:paraId="7D327A46" w14:textId="77777777" w:rsidR="003551A9" w:rsidRDefault="003551A9" w:rsidP="003551A9">
      <w:pPr>
        <w:rPr>
          <w:rFonts w:ascii="Calibri" w:hAnsi="Calibri" w:cs="Calibri"/>
          <w:sz w:val="22"/>
          <w:szCs w:val="22"/>
          <w:lang w:eastAsia="en-US"/>
        </w:rPr>
      </w:pPr>
    </w:p>
    <w:p w14:paraId="0767DABC" w14:textId="77477E76" w:rsidR="003551A9" w:rsidRDefault="003551A9" w:rsidP="003551A9">
      <w:r w:rsidRPr="003551A9">
        <w:rPr>
          <w:b/>
          <w:bCs/>
          <w:u w:val="single"/>
        </w:rPr>
        <w:t>RAN4 #94</w:t>
      </w:r>
      <w:r>
        <w:rPr>
          <w:b/>
          <w:bCs/>
          <w:u w:val="single"/>
        </w:rPr>
        <w:t>b-</w:t>
      </w:r>
      <w:r w:rsidRPr="003551A9">
        <w:rPr>
          <w:b/>
          <w:bCs/>
          <w:u w:val="single"/>
        </w:rPr>
        <w:t>e</w:t>
      </w:r>
      <w:r>
        <w:rPr>
          <w:b/>
          <w:bCs/>
          <w:u w:val="single"/>
        </w:rPr>
        <w:t>:</w:t>
      </w:r>
    </w:p>
    <w:p w14:paraId="363F1C7D" w14:textId="77777777" w:rsidR="003551A9" w:rsidRDefault="003551A9" w:rsidP="003551A9">
      <w:r>
        <w:t>Demod test applicability rule</w:t>
      </w:r>
    </w:p>
    <w:p w14:paraId="2E34B81C" w14:textId="77777777" w:rsidR="003551A9" w:rsidRDefault="003551A9" w:rsidP="003551A9">
      <w:pPr>
        <w:numPr>
          <w:ilvl w:val="0"/>
          <w:numId w:val="21"/>
        </w:numPr>
        <w:overflowPunct/>
        <w:autoSpaceDE/>
        <w:autoSpaceDN/>
        <w:adjustRightInd/>
        <w:spacing w:after="0"/>
        <w:textAlignment w:val="auto"/>
      </w:pPr>
      <w:r>
        <w:t xml:space="preserve">Set demod requirement applicability rule according to the UE capability list agreed by RAN1 (currently under discussion). </w:t>
      </w:r>
    </w:p>
    <w:p w14:paraId="3787D5B3" w14:textId="77777777" w:rsidR="003551A9" w:rsidRDefault="003551A9" w:rsidP="003551A9">
      <w:pPr>
        <w:numPr>
          <w:ilvl w:val="0"/>
          <w:numId w:val="21"/>
        </w:numPr>
        <w:overflowPunct/>
        <w:autoSpaceDE/>
        <w:autoSpaceDN/>
        <w:adjustRightInd/>
        <w:spacing w:after="0"/>
        <w:textAlignment w:val="auto"/>
      </w:pPr>
      <w:r>
        <w:t>For a mandatory feature, the corresponding demod tests always apply for UEs that support LTE-based 5G terrestrial broadcast feature.</w:t>
      </w:r>
    </w:p>
    <w:p w14:paraId="711E1176" w14:textId="77777777" w:rsidR="003551A9" w:rsidRDefault="003551A9" w:rsidP="003551A9">
      <w:pPr>
        <w:numPr>
          <w:ilvl w:val="0"/>
          <w:numId w:val="21"/>
        </w:numPr>
        <w:overflowPunct/>
        <w:autoSpaceDE/>
        <w:autoSpaceDN/>
        <w:adjustRightInd/>
        <w:spacing w:after="0"/>
        <w:textAlignment w:val="auto"/>
      </w:pPr>
      <w:r>
        <w:t>If a feature is optional with or without capability signalling, the corresponding demod tests apply for UEs that signal or declare to support it</w:t>
      </w:r>
    </w:p>
    <w:p w14:paraId="2990C91D" w14:textId="77777777" w:rsidR="003551A9" w:rsidRDefault="003551A9" w:rsidP="003551A9">
      <w:pPr>
        <w:numPr>
          <w:ilvl w:val="1"/>
          <w:numId w:val="21"/>
        </w:numPr>
        <w:overflowPunct/>
        <w:autoSpaceDE/>
        <w:autoSpaceDN/>
        <w:adjustRightInd/>
        <w:spacing w:after="0"/>
        <w:textAlignment w:val="auto"/>
      </w:pPr>
      <w:r>
        <w:t>Follow the existing test applicability rule definitions in TS 36.101 for the specific wording of test applicability rule during the CR drafting</w:t>
      </w:r>
    </w:p>
    <w:p w14:paraId="32803115" w14:textId="77777777" w:rsidR="003551A9" w:rsidRDefault="003551A9" w:rsidP="003551A9">
      <w:pPr>
        <w:rPr>
          <w:rFonts w:eastAsiaTheme="minorHAnsi"/>
        </w:rPr>
      </w:pPr>
      <w:r>
        <w:t>PMCH and CAS simulation assumptions</w:t>
      </w:r>
    </w:p>
    <w:p w14:paraId="7AE7BA68" w14:textId="77777777" w:rsidR="003551A9" w:rsidRDefault="003551A9" w:rsidP="003551A9">
      <w:pPr>
        <w:numPr>
          <w:ilvl w:val="0"/>
          <w:numId w:val="22"/>
        </w:numPr>
        <w:overflowPunct/>
        <w:autoSpaceDE/>
        <w:autoSpaceDN/>
        <w:adjustRightInd/>
        <w:spacing w:after="0"/>
        <w:textAlignment w:val="auto"/>
      </w:pPr>
      <w:r>
        <w:t>Rooftop scenario</w:t>
      </w:r>
    </w:p>
    <w:p w14:paraId="26E7286F" w14:textId="77777777" w:rsidR="003551A9" w:rsidRDefault="003551A9" w:rsidP="003551A9">
      <w:pPr>
        <w:numPr>
          <w:ilvl w:val="1"/>
          <w:numId w:val="22"/>
        </w:numPr>
        <w:overflowPunct/>
        <w:autoSpaceDE/>
        <w:autoSpaceDN/>
        <w:adjustRightInd/>
        <w:spacing w:after="0"/>
        <w:textAlignment w:val="auto"/>
      </w:pPr>
      <w:r>
        <w:t xml:space="preserve">MCS 21. </w:t>
      </w:r>
    </w:p>
    <w:p w14:paraId="0D06FF85" w14:textId="77777777" w:rsidR="003551A9" w:rsidRDefault="003551A9" w:rsidP="003551A9">
      <w:pPr>
        <w:numPr>
          <w:ilvl w:val="1"/>
          <w:numId w:val="22"/>
        </w:numPr>
        <w:overflowPunct/>
        <w:autoSpaceDE/>
        <w:autoSpaceDN/>
        <w:adjustRightInd/>
        <w:spacing w:after="0"/>
        <w:textAlignment w:val="auto"/>
      </w:pPr>
      <w:r>
        <w:t>UE category is pending RAN1/2 revision on UE category table</w:t>
      </w:r>
    </w:p>
    <w:p w14:paraId="608558F2" w14:textId="77777777" w:rsidR="003551A9" w:rsidRDefault="003551A9" w:rsidP="003551A9">
      <w:pPr>
        <w:numPr>
          <w:ilvl w:val="0"/>
          <w:numId w:val="22"/>
        </w:numPr>
        <w:overflowPunct/>
        <w:autoSpaceDE/>
        <w:autoSpaceDN/>
        <w:adjustRightInd/>
        <w:spacing w:after="0"/>
        <w:textAlignment w:val="auto"/>
      </w:pPr>
      <w:r>
        <w:t>Mobility scenario</w:t>
      </w:r>
    </w:p>
    <w:p w14:paraId="76B22EA0" w14:textId="77777777" w:rsidR="003551A9" w:rsidRDefault="003551A9" w:rsidP="003551A9">
      <w:pPr>
        <w:numPr>
          <w:ilvl w:val="1"/>
          <w:numId w:val="22"/>
        </w:numPr>
        <w:overflowPunct/>
        <w:autoSpaceDE/>
        <w:autoSpaceDN/>
        <w:adjustRightInd/>
        <w:spacing w:after="0"/>
        <w:textAlignment w:val="auto"/>
      </w:pPr>
      <w:r>
        <w:t>MCS12</w:t>
      </w:r>
    </w:p>
    <w:p w14:paraId="2CB3B3DA" w14:textId="77777777" w:rsidR="003551A9" w:rsidRDefault="003551A9" w:rsidP="003551A9">
      <w:pPr>
        <w:numPr>
          <w:ilvl w:val="0"/>
          <w:numId w:val="22"/>
        </w:numPr>
        <w:overflowPunct/>
        <w:autoSpaceDE/>
        <w:autoSpaceDN/>
        <w:adjustRightInd/>
        <w:spacing w:after="0"/>
        <w:textAlignment w:val="auto"/>
      </w:pPr>
      <w:r>
        <w:t>Do not introduce PDCCH AL16 requirement</w:t>
      </w:r>
    </w:p>
    <w:p w14:paraId="05077243" w14:textId="77777777" w:rsidR="003551A9" w:rsidRDefault="003551A9" w:rsidP="003551A9">
      <w:pPr>
        <w:numPr>
          <w:ilvl w:val="0"/>
          <w:numId w:val="22"/>
        </w:numPr>
        <w:overflowPunct/>
        <w:autoSpaceDE/>
        <w:autoSpaceDN/>
        <w:adjustRightInd/>
        <w:spacing w:after="0"/>
        <w:textAlignment w:val="auto"/>
      </w:pPr>
      <w:r>
        <w:t>Smallest allocation unit considered in RAN4 demod requirement:</w:t>
      </w:r>
    </w:p>
    <w:p w14:paraId="09B7336F" w14:textId="77777777" w:rsidR="003551A9" w:rsidRDefault="003551A9" w:rsidP="003551A9">
      <w:pPr>
        <w:numPr>
          <w:ilvl w:val="1"/>
          <w:numId w:val="22"/>
        </w:numPr>
        <w:overflowPunct/>
        <w:autoSpaceDE/>
        <w:autoSpaceDN/>
        <w:adjustRightInd/>
        <w:spacing w:after="0"/>
        <w:textAlignment w:val="auto"/>
      </w:pPr>
      <w:r>
        <w:t xml:space="preserve">Rooftop scenario: </w:t>
      </w:r>
    </w:p>
    <w:p w14:paraId="543CDA8D" w14:textId="77777777" w:rsidR="003551A9" w:rsidRDefault="003551A9" w:rsidP="003551A9">
      <w:pPr>
        <w:numPr>
          <w:ilvl w:val="2"/>
          <w:numId w:val="22"/>
        </w:numPr>
        <w:overflowPunct/>
        <w:autoSpaceDE/>
        <w:autoSpaceDN/>
        <w:adjustRightInd/>
        <w:spacing w:after="0"/>
        <w:textAlignment w:val="auto"/>
      </w:pPr>
      <w:r>
        <w:t>4 symbols for MBSFN RS type 1</w:t>
      </w:r>
    </w:p>
    <w:p w14:paraId="3D993A06" w14:textId="77777777" w:rsidR="003551A9" w:rsidRDefault="003551A9" w:rsidP="003551A9">
      <w:pPr>
        <w:numPr>
          <w:ilvl w:val="2"/>
          <w:numId w:val="22"/>
        </w:numPr>
        <w:overflowPunct/>
        <w:autoSpaceDE/>
        <w:autoSpaceDN/>
        <w:adjustRightInd/>
        <w:spacing w:after="0"/>
        <w:textAlignment w:val="auto"/>
      </w:pPr>
      <w:r>
        <w:t>2 symbols for MBSFN RS type 2</w:t>
      </w:r>
    </w:p>
    <w:p w14:paraId="3A53DA1D" w14:textId="77777777" w:rsidR="003551A9" w:rsidRDefault="003551A9" w:rsidP="003551A9">
      <w:pPr>
        <w:numPr>
          <w:ilvl w:val="1"/>
          <w:numId w:val="22"/>
        </w:numPr>
        <w:overflowPunct/>
        <w:autoSpaceDE/>
        <w:autoSpaceDN/>
        <w:adjustRightInd/>
        <w:spacing w:after="0"/>
        <w:textAlignment w:val="auto"/>
      </w:pPr>
      <w:r>
        <w:lastRenderedPageBreak/>
        <w:t>Mobility scenario: 2 symbols</w:t>
      </w:r>
    </w:p>
    <w:p w14:paraId="7C651852" w14:textId="77777777" w:rsidR="003551A9" w:rsidRPr="003551A9" w:rsidRDefault="003551A9" w:rsidP="003551A9">
      <w:pPr>
        <w:rPr>
          <w:lang w:eastAsia="ja-JP"/>
        </w:rPr>
      </w:pPr>
    </w:p>
    <w:p w14:paraId="5153482A" w14:textId="736026EF" w:rsidR="00701410" w:rsidRDefault="00701410" w:rsidP="00701410">
      <w:pPr>
        <w:pStyle w:val="Heading4"/>
        <w:rPr>
          <w:lang w:eastAsia="ja-JP"/>
        </w:rPr>
      </w:pPr>
      <w:r>
        <w:rPr>
          <w:lang w:eastAsia="ja-JP"/>
        </w:rPr>
        <w:t>2.4.2</w:t>
      </w:r>
      <w:r>
        <w:rPr>
          <w:lang w:eastAsia="ja-JP"/>
        </w:rPr>
        <w:tab/>
        <w:t>Remaining Open issues</w:t>
      </w:r>
    </w:p>
    <w:p w14:paraId="4AC28267" w14:textId="5AC612D2" w:rsidR="003551A9" w:rsidRPr="003551A9" w:rsidRDefault="003551A9" w:rsidP="003551A9">
      <w:pPr>
        <w:pStyle w:val="ListParagraph"/>
        <w:numPr>
          <w:ilvl w:val="0"/>
          <w:numId w:val="19"/>
        </w:numPr>
        <w:ind w:leftChars="0"/>
      </w:pPr>
      <w:r>
        <w:t>Agree on SNR requirement for PMCH demodulation  (2.5kHz and 0.370kHz)</w:t>
      </w:r>
    </w:p>
    <w:p w14:paraId="0304633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046F56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32070D8" w14:textId="77777777" w:rsidR="005A6C96" w:rsidRDefault="005A6C96" w:rsidP="00701410">
      <w:pPr>
        <w:pStyle w:val="Heading4"/>
        <w:rPr>
          <w:rFonts w:cs="Arial"/>
        </w:rPr>
      </w:pPr>
    </w:p>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0CCB7B97" w:rsidR="00721CF6" w:rsidRPr="00721CF6" w:rsidRDefault="00C1751E" w:rsidP="00721CF6">
      <w:pPr>
        <w:ind w:firstLine="567"/>
        <w:rPr>
          <w:rFonts w:ascii="Arial" w:hAnsi="Arial" w:cs="Arial"/>
          <w:iCs/>
          <w:color w:val="FF0000"/>
        </w:rPr>
      </w:pPr>
      <w:r>
        <w:rPr>
          <w:rFonts w:ascii="Arial" w:hAnsi="Arial" w:cs="Arial"/>
          <w:iCs/>
          <w:color w:val="FF0000"/>
        </w:rPr>
        <w:tab/>
      </w:r>
    </w:p>
    <w:p w14:paraId="7BBCB897" w14:textId="4BFF21F8" w:rsidR="005A6C96" w:rsidRDefault="00815869" w:rsidP="005A6C96">
      <w:pPr>
        <w:pStyle w:val="Heading2"/>
      </w:pPr>
      <w:r>
        <w:t>4</w:t>
      </w:r>
      <w:r w:rsidR="005A6C96">
        <w:t>.</w:t>
      </w:r>
      <w:r w:rsidR="005A6C96">
        <w:tab/>
        <w:t>References</w:t>
      </w:r>
    </w:p>
    <w:p w14:paraId="15C70788" w14:textId="0F78971E" w:rsidR="003551A9" w:rsidRDefault="003551A9" w:rsidP="003551A9"/>
    <w:p w14:paraId="5F127F22" w14:textId="77777777" w:rsidR="00A3310C" w:rsidRPr="00A3310C" w:rsidRDefault="00A3310C" w:rsidP="00A3310C">
      <w:pPr>
        <w:pStyle w:val="FP"/>
        <w:rPr>
          <w:lang w:val="en-US"/>
        </w:rPr>
      </w:pPr>
      <w:r w:rsidRPr="00A3310C">
        <w:rPr>
          <w:lang w:val="en-US"/>
        </w:rPr>
        <w:t>R4-2003425</w:t>
      </w:r>
      <w:r w:rsidRPr="00A3310C">
        <w:rPr>
          <w:lang w:val="en-US"/>
        </w:rPr>
        <w:tab/>
        <w:t>On LTE-based 5G terrestrial broadcast demod requirement</w:t>
      </w:r>
      <w:r w:rsidRPr="00A3310C">
        <w:rPr>
          <w:lang w:val="en-US"/>
        </w:rPr>
        <w:tab/>
        <w:t>Qualcomm, Inc.</w:t>
      </w:r>
    </w:p>
    <w:p w14:paraId="63A419FC" w14:textId="77777777" w:rsidR="00A3310C" w:rsidRPr="00A3310C" w:rsidRDefault="00A3310C" w:rsidP="00A3310C">
      <w:pPr>
        <w:pStyle w:val="FP"/>
        <w:rPr>
          <w:lang w:val="en-US"/>
        </w:rPr>
      </w:pPr>
      <w:r w:rsidRPr="00A3310C">
        <w:rPr>
          <w:lang w:val="en-US"/>
        </w:rPr>
        <w:t>R4-2003426</w:t>
      </w:r>
      <w:r w:rsidRPr="00A3310C">
        <w:rPr>
          <w:lang w:val="en-US"/>
        </w:rPr>
        <w:tab/>
        <w:t>CR: Demod requirement for 5G broadcast</w:t>
      </w:r>
      <w:r w:rsidRPr="00A3310C">
        <w:rPr>
          <w:lang w:val="en-US"/>
        </w:rPr>
        <w:tab/>
        <w:t>Qualcomm, Inc.</w:t>
      </w:r>
    </w:p>
    <w:p w14:paraId="2985C233" w14:textId="77777777" w:rsidR="00A3310C" w:rsidRPr="00A3310C" w:rsidRDefault="00A3310C" w:rsidP="00A3310C">
      <w:pPr>
        <w:pStyle w:val="FP"/>
        <w:rPr>
          <w:lang w:val="en-US"/>
        </w:rPr>
      </w:pPr>
      <w:r w:rsidRPr="00A3310C">
        <w:rPr>
          <w:lang w:val="en-US"/>
        </w:rPr>
        <w:t>R4-2003706</w:t>
      </w:r>
      <w:r w:rsidRPr="00A3310C">
        <w:rPr>
          <w:lang w:val="en-US"/>
        </w:rPr>
        <w:tab/>
        <w:t>Simulation results on UE performance requirements for LTE-based 5G terrestrial broadcast</w:t>
      </w:r>
      <w:r w:rsidRPr="00A3310C">
        <w:rPr>
          <w:lang w:val="en-US"/>
        </w:rPr>
        <w:tab/>
        <w:t>Huawei, HiSilicon</w:t>
      </w:r>
    </w:p>
    <w:p w14:paraId="0B77D65A" w14:textId="77777777" w:rsidR="00A3310C" w:rsidRPr="00A3310C" w:rsidRDefault="00A3310C" w:rsidP="00A3310C">
      <w:pPr>
        <w:pStyle w:val="FP"/>
        <w:rPr>
          <w:lang w:val="en-US"/>
        </w:rPr>
      </w:pPr>
      <w:r w:rsidRPr="00A3310C">
        <w:rPr>
          <w:lang w:val="en-US"/>
        </w:rPr>
        <w:t>R4-2003745</w:t>
      </w:r>
      <w:r w:rsidRPr="00A3310C">
        <w:rPr>
          <w:lang w:val="en-US"/>
        </w:rPr>
        <w:tab/>
        <w:t>Discuss and simulation results on UE performance requirements for LTE-based 5G terrestrial broadcast</w:t>
      </w:r>
      <w:r w:rsidRPr="00A3310C">
        <w:rPr>
          <w:lang w:val="en-US"/>
        </w:rPr>
        <w:tab/>
        <w:t>Huawei, HiSilicon</w:t>
      </w:r>
    </w:p>
    <w:p w14:paraId="0F66FA8A" w14:textId="77777777" w:rsidR="00A3310C" w:rsidRPr="00A3310C" w:rsidRDefault="00A3310C" w:rsidP="00A3310C">
      <w:pPr>
        <w:pStyle w:val="FP"/>
        <w:rPr>
          <w:lang w:val="en-US"/>
        </w:rPr>
      </w:pPr>
      <w:r w:rsidRPr="00A3310C">
        <w:rPr>
          <w:lang w:val="en-US"/>
        </w:rPr>
        <w:t>R4-2004145</w:t>
      </w:r>
      <w:r w:rsidRPr="00A3310C">
        <w:rPr>
          <w:lang w:val="en-US"/>
        </w:rPr>
        <w:tab/>
        <w:t>Impacts on BS RF requirement of new introduced numerology</w:t>
      </w:r>
      <w:r w:rsidRPr="00A3310C">
        <w:rPr>
          <w:lang w:val="en-US"/>
        </w:rPr>
        <w:tab/>
        <w:t>ZTE Corporation</w:t>
      </w:r>
    </w:p>
    <w:p w14:paraId="7CA62A50" w14:textId="77777777" w:rsidR="00A3310C" w:rsidRPr="00A3310C" w:rsidRDefault="00A3310C" w:rsidP="00A3310C">
      <w:pPr>
        <w:pStyle w:val="FP"/>
        <w:rPr>
          <w:lang w:val="en-US"/>
        </w:rPr>
      </w:pPr>
      <w:r w:rsidRPr="00A3310C">
        <w:rPr>
          <w:lang w:val="en-US"/>
        </w:rPr>
        <w:t>R4-2004146</w:t>
      </w:r>
      <w:r w:rsidRPr="00A3310C">
        <w:rPr>
          <w:lang w:val="en-US"/>
        </w:rPr>
        <w:tab/>
        <w:t>Draft CR to 36.104: Introduction of LTE based 5G terrestrial broadcast numerologies</w:t>
      </w:r>
      <w:r w:rsidRPr="00A3310C">
        <w:rPr>
          <w:lang w:val="en-US"/>
        </w:rPr>
        <w:tab/>
        <w:t>ZTE Corporation</w:t>
      </w:r>
    </w:p>
    <w:p w14:paraId="0DB24962" w14:textId="77777777" w:rsidR="00A3310C" w:rsidRPr="00A3310C" w:rsidRDefault="00A3310C" w:rsidP="00A3310C">
      <w:pPr>
        <w:pStyle w:val="FP"/>
        <w:rPr>
          <w:lang w:val="en-US"/>
        </w:rPr>
      </w:pPr>
      <w:r w:rsidRPr="00A3310C">
        <w:rPr>
          <w:lang w:val="en-US"/>
        </w:rPr>
        <w:t>R4-2004147</w:t>
      </w:r>
      <w:r w:rsidRPr="00A3310C">
        <w:rPr>
          <w:lang w:val="en-US"/>
        </w:rPr>
        <w:tab/>
        <w:t>Draft CR to 36.101: Introduction of LTE based 5G terrestrial broadcast numerologies</w:t>
      </w:r>
      <w:r w:rsidRPr="00A3310C">
        <w:rPr>
          <w:lang w:val="en-US"/>
        </w:rPr>
        <w:tab/>
        <w:t>ZTE Corporation</w:t>
      </w:r>
    </w:p>
    <w:p w14:paraId="0BB5F412" w14:textId="51B0B89F" w:rsidR="00A3310C" w:rsidRPr="00A3310C" w:rsidRDefault="00A3310C" w:rsidP="00A3310C">
      <w:pPr>
        <w:pStyle w:val="FP"/>
        <w:rPr>
          <w:lang w:val="en-US"/>
        </w:rPr>
      </w:pPr>
      <w:r w:rsidRPr="00A3310C">
        <w:rPr>
          <w:lang w:val="en-US"/>
        </w:rPr>
        <w:t>R4-2005444</w:t>
      </w:r>
      <w:r w:rsidRPr="00A3310C">
        <w:rPr>
          <w:lang w:val="en-US"/>
        </w:rPr>
        <w:tab/>
        <w:t>Email discussion summary for [94e Bis][214] LTE_terr_bcast_Demod</w:t>
      </w:r>
      <w:r w:rsidRPr="00A3310C">
        <w:rPr>
          <w:lang w:val="en-US"/>
        </w:rPr>
        <w:tab/>
      </w:r>
      <w:r>
        <w:rPr>
          <w:lang w:val="en-US"/>
        </w:rPr>
        <w:t xml:space="preserve"> </w:t>
      </w:r>
      <w:r w:rsidRPr="00A3310C">
        <w:rPr>
          <w:lang w:val="en-US"/>
        </w:rPr>
        <w:t>Moderator (Qualcomm)</w:t>
      </w:r>
    </w:p>
    <w:p w14:paraId="5E61043E" w14:textId="77777777" w:rsidR="00A3310C" w:rsidRPr="00A3310C" w:rsidRDefault="00A3310C" w:rsidP="00A3310C">
      <w:pPr>
        <w:pStyle w:val="FP"/>
        <w:rPr>
          <w:lang w:val="en-US"/>
        </w:rPr>
      </w:pPr>
      <w:r w:rsidRPr="00A3310C">
        <w:rPr>
          <w:lang w:val="en-US"/>
        </w:rPr>
        <w:t>R4-2005515</w:t>
      </w:r>
      <w:r w:rsidRPr="00A3310C">
        <w:rPr>
          <w:lang w:val="en-US"/>
        </w:rPr>
        <w:tab/>
        <w:t>Simulation assumptions for 5G terrestrial broadcast demod requirement</w:t>
      </w:r>
      <w:r w:rsidRPr="00A3310C">
        <w:rPr>
          <w:lang w:val="en-US"/>
        </w:rPr>
        <w:tab/>
        <w:t>Huawei</w:t>
      </w:r>
    </w:p>
    <w:p w14:paraId="4AECB715" w14:textId="77777777" w:rsidR="00A3310C" w:rsidRPr="00A3310C" w:rsidRDefault="00A3310C" w:rsidP="00A3310C">
      <w:pPr>
        <w:pStyle w:val="FP"/>
        <w:rPr>
          <w:lang w:val="en-US"/>
        </w:rPr>
      </w:pPr>
      <w:r w:rsidRPr="00A3310C">
        <w:rPr>
          <w:lang w:val="en-US"/>
        </w:rPr>
        <w:t>R4-2005516</w:t>
      </w:r>
      <w:r w:rsidRPr="00A3310C">
        <w:rPr>
          <w:lang w:val="en-US"/>
        </w:rPr>
        <w:tab/>
        <w:t>WF on 5G terrestrial broadcast demod requirement</w:t>
      </w:r>
      <w:r w:rsidRPr="00A3310C">
        <w:rPr>
          <w:lang w:val="en-US"/>
        </w:rPr>
        <w:tab/>
        <w:t>Qualcomm</w:t>
      </w:r>
    </w:p>
    <w:p w14:paraId="7638846E" w14:textId="77777777" w:rsidR="00A3310C" w:rsidRPr="00A3310C" w:rsidRDefault="00A3310C" w:rsidP="00A3310C">
      <w:pPr>
        <w:pStyle w:val="FP"/>
        <w:rPr>
          <w:lang w:val="en-US"/>
        </w:rPr>
      </w:pPr>
      <w:r w:rsidRPr="00A3310C">
        <w:rPr>
          <w:lang w:val="en-US"/>
        </w:rPr>
        <w:t>R4-2005566</w:t>
      </w:r>
      <w:r w:rsidRPr="00A3310C">
        <w:rPr>
          <w:lang w:val="en-US"/>
        </w:rPr>
        <w:tab/>
        <w:t>CR: Demod requirement for 5G broadcast</w:t>
      </w:r>
      <w:r w:rsidRPr="00A3310C">
        <w:rPr>
          <w:lang w:val="en-US"/>
        </w:rPr>
        <w:tab/>
        <w:t>Qualcomm, Inc.</w:t>
      </w:r>
    </w:p>
    <w:p w14:paraId="6691D1EB" w14:textId="65218323" w:rsidR="006A3ADF" w:rsidRDefault="00A3310C" w:rsidP="00A3310C">
      <w:pPr>
        <w:pStyle w:val="FP"/>
        <w:rPr>
          <w:sz w:val="12"/>
          <w:szCs w:val="12"/>
        </w:rPr>
      </w:pPr>
      <w:r w:rsidRPr="00A3310C">
        <w:rPr>
          <w:lang w:val="en-US"/>
        </w:rPr>
        <w:t>R4-2005581</w:t>
      </w:r>
      <w:r w:rsidRPr="00A3310C">
        <w:rPr>
          <w:lang w:val="en-US"/>
        </w:rPr>
        <w:tab/>
        <w:t>Email discussion summary for [94e Bis][214] LTE_terr_bcast_Demod</w:t>
      </w:r>
      <w:r w:rsidRPr="00A3310C">
        <w:rPr>
          <w:lang w:val="en-US"/>
        </w:rPr>
        <w:tab/>
      </w:r>
      <w:r>
        <w:rPr>
          <w:lang w:val="en-US"/>
        </w:rPr>
        <w:t xml:space="preserve"> </w:t>
      </w:r>
      <w:r w:rsidRPr="00A3310C">
        <w:rPr>
          <w:lang w:val="en-US"/>
        </w:rPr>
        <w:t>Moderator (Qualcomm)</w:t>
      </w:r>
    </w:p>
    <w:p w14:paraId="5AEEAA86" w14:textId="169E5EF3" w:rsidR="003551A9" w:rsidRDefault="003551A9" w:rsidP="00A3310C">
      <w:pPr>
        <w:pStyle w:val="FP"/>
        <w:rPr>
          <w:sz w:val="12"/>
          <w:szCs w:val="12"/>
        </w:rPr>
      </w:pPr>
    </w:p>
    <w:p w14:paraId="535C7651" w14:textId="77777777" w:rsidR="003551A9" w:rsidRPr="003551A9" w:rsidRDefault="003551A9" w:rsidP="00A3310C">
      <w:pPr>
        <w:pStyle w:val="FP"/>
        <w:rPr>
          <w:lang w:val="en-US"/>
        </w:rPr>
      </w:pPr>
      <w:r w:rsidRPr="003551A9">
        <w:rPr>
          <w:lang w:val="en-US"/>
        </w:rPr>
        <w:t>R4-2006720</w:t>
      </w:r>
      <w:r w:rsidRPr="003551A9">
        <w:rPr>
          <w:lang w:val="en-US"/>
        </w:rPr>
        <w:tab/>
        <w:t>5G broadcast simulation results collection</w:t>
      </w:r>
      <w:r w:rsidRPr="003551A9">
        <w:rPr>
          <w:lang w:val="en-US"/>
        </w:rPr>
        <w:tab/>
        <w:t>Qualcomm, Inc.</w:t>
      </w:r>
    </w:p>
    <w:p w14:paraId="1D33E3BC" w14:textId="77777777" w:rsidR="003551A9" w:rsidRPr="003551A9" w:rsidRDefault="003551A9" w:rsidP="00A3310C">
      <w:pPr>
        <w:pStyle w:val="FP"/>
        <w:rPr>
          <w:lang w:val="en-US"/>
        </w:rPr>
      </w:pPr>
      <w:r w:rsidRPr="003551A9">
        <w:rPr>
          <w:lang w:val="en-US"/>
        </w:rPr>
        <w:t>R4-2006721</w:t>
      </w:r>
      <w:r w:rsidRPr="003551A9">
        <w:rPr>
          <w:lang w:val="en-US"/>
        </w:rPr>
        <w:tab/>
        <w:t>On LTE-based 5G terrestrial broadcast demod requirement applicatioin rule</w:t>
      </w:r>
      <w:r w:rsidRPr="003551A9">
        <w:rPr>
          <w:lang w:val="en-US"/>
        </w:rPr>
        <w:tab/>
        <w:t>Qualcomm, Inc.</w:t>
      </w:r>
    </w:p>
    <w:p w14:paraId="6AB462C2" w14:textId="77777777" w:rsidR="003551A9" w:rsidRPr="003551A9" w:rsidRDefault="003551A9" w:rsidP="00A3310C">
      <w:pPr>
        <w:pStyle w:val="FP"/>
        <w:rPr>
          <w:lang w:val="en-US"/>
        </w:rPr>
      </w:pPr>
      <w:r w:rsidRPr="003551A9">
        <w:rPr>
          <w:lang w:val="en-US"/>
        </w:rPr>
        <w:t>R4-2006722</w:t>
      </w:r>
      <w:r w:rsidRPr="003551A9">
        <w:rPr>
          <w:lang w:val="en-US"/>
        </w:rPr>
        <w:tab/>
        <w:t>CR: 5G broadcast demod requirement</w:t>
      </w:r>
      <w:r w:rsidRPr="003551A9">
        <w:rPr>
          <w:lang w:val="en-US"/>
        </w:rPr>
        <w:tab/>
        <w:t>Qualcomm, Inc.</w:t>
      </w:r>
    </w:p>
    <w:p w14:paraId="253DA6E9" w14:textId="77777777" w:rsidR="003551A9" w:rsidRPr="003551A9" w:rsidRDefault="003551A9" w:rsidP="00A3310C">
      <w:pPr>
        <w:pStyle w:val="FP"/>
        <w:rPr>
          <w:lang w:val="en-US"/>
        </w:rPr>
      </w:pPr>
      <w:r w:rsidRPr="003551A9">
        <w:rPr>
          <w:lang w:val="en-US"/>
        </w:rPr>
        <w:t>R4-2007239</w:t>
      </w:r>
      <w:r w:rsidRPr="003551A9">
        <w:rPr>
          <w:lang w:val="en-US"/>
        </w:rPr>
        <w:tab/>
        <w:t>Discussion and simulation results on UE performance requirements for LTE-based 5G terrestrial broadcast</w:t>
      </w:r>
      <w:r w:rsidRPr="003551A9">
        <w:rPr>
          <w:lang w:val="en-US"/>
        </w:rPr>
        <w:tab/>
        <w:t>Huawei, HiSilicon</w:t>
      </w:r>
    </w:p>
    <w:p w14:paraId="49390AD7" w14:textId="77777777" w:rsidR="003551A9" w:rsidRPr="003551A9" w:rsidRDefault="003551A9" w:rsidP="00A3310C">
      <w:pPr>
        <w:pStyle w:val="FP"/>
        <w:rPr>
          <w:lang w:val="en-US"/>
        </w:rPr>
      </w:pPr>
      <w:r w:rsidRPr="003551A9">
        <w:rPr>
          <w:lang w:val="en-US"/>
        </w:rPr>
        <w:t>R4-2007240</w:t>
      </w:r>
      <w:r w:rsidRPr="003551A9">
        <w:rPr>
          <w:lang w:val="en-US"/>
        </w:rPr>
        <w:tab/>
        <w:t>CR addition on FRC and propagation conditions definition for LTE-based 5G terrestrial broadcast</w:t>
      </w:r>
      <w:r w:rsidRPr="003551A9">
        <w:rPr>
          <w:lang w:val="en-US"/>
        </w:rPr>
        <w:tab/>
        <w:t>Huawei, HiSilicon</w:t>
      </w:r>
    </w:p>
    <w:p w14:paraId="2C61BDE9" w14:textId="77777777" w:rsidR="003551A9" w:rsidRPr="003551A9" w:rsidRDefault="003551A9" w:rsidP="00A3310C">
      <w:pPr>
        <w:pStyle w:val="FP"/>
        <w:rPr>
          <w:lang w:val="en-US"/>
        </w:rPr>
      </w:pPr>
      <w:r w:rsidRPr="003551A9">
        <w:rPr>
          <w:lang w:val="en-US"/>
        </w:rPr>
        <w:t>R4-2007241</w:t>
      </w:r>
      <w:r w:rsidRPr="003551A9">
        <w:rPr>
          <w:lang w:val="en-US"/>
        </w:rPr>
        <w:tab/>
        <w:t>CR addition on performance requirements for LTE-based 5G terrestrial broadcast</w:t>
      </w:r>
      <w:r w:rsidRPr="003551A9">
        <w:rPr>
          <w:lang w:val="en-US"/>
        </w:rPr>
        <w:tab/>
        <w:t>Huawei, HiSilicon</w:t>
      </w:r>
    </w:p>
    <w:p w14:paraId="3CBF6B63" w14:textId="77777777" w:rsidR="003551A9" w:rsidRPr="003551A9" w:rsidRDefault="003551A9" w:rsidP="00A3310C">
      <w:pPr>
        <w:pStyle w:val="FP"/>
        <w:rPr>
          <w:lang w:val="en-US"/>
        </w:rPr>
      </w:pPr>
      <w:r w:rsidRPr="003551A9">
        <w:rPr>
          <w:lang w:val="en-US"/>
        </w:rPr>
        <w:t>R4-2007396</w:t>
      </w:r>
      <w:r w:rsidRPr="003551A9">
        <w:rPr>
          <w:lang w:val="en-US"/>
        </w:rPr>
        <w:tab/>
        <w:t>Impacts on BS RF requirement of new introduced numerology</w:t>
      </w:r>
      <w:r w:rsidRPr="003551A9">
        <w:rPr>
          <w:lang w:val="en-US"/>
        </w:rPr>
        <w:tab/>
        <w:t>ZTE Corporation</w:t>
      </w:r>
    </w:p>
    <w:p w14:paraId="16878358" w14:textId="77777777" w:rsidR="003551A9" w:rsidRPr="003551A9" w:rsidRDefault="003551A9" w:rsidP="00A3310C">
      <w:pPr>
        <w:pStyle w:val="FP"/>
        <w:rPr>
          <w:lang w:val="en-US"/>
        </w:rPr>
      </w:pPr>
      <w:r w:rsidRPr="003551A9">
        <w:rPr>
          <w:lang w:val="en-US"/>
        </w:rPr>
        <w:t>R4-2007397</w:t>
      </w:r>
      <w:r w:rsidRPr="003551A9">
        <w:rPr>
          <w:lang w:val="en-US"/>
        </w:rPr>
        <w:tab/>
        <w:t>CR to 36.104: Introduction of LTE based 5G terrestrial broadcast numerologies</w:t>
      </w:r>
      <w:r w:rsidRPr="003551A9">
        <w:rPr>
          <w:lang w:val="en-US"/>
        </w:rPr>
        <w:tab/>
        <w:t>ZTE Corporation</w:t>
      </w:r>
    </w:p>
    <w:p w14:paraId="67C67A4B" w14:textId="77777777" w:rsidR="003551A9" w:rsidRPr="003551A9" w:rsidRDefault="003551A9" w:rsidP="00A3310C">
      <w:pPr>
        <w:pStyle w:val="FP"/>
        <w:rPr>
          <w:lang w:val="en-US"/>
        </w:rPr>
      </w:pPr>
      <w:r w:rsidRPr="003551A9">
        <w:rPr>
          <w:lang w:val="en-US"/>
        </w:rPr>
        <w:t>R4-2007398</w:t>
      </w:r>
      <w:r w:rsidRPr="003551A9">
        <w:rPr>
          <w:lang w:val="en-US"/>
        </w:rPr>
        <w:tab/>
        <w:t>CR to 36.101: Introduction of LTE based 5G terrestrial broadcast numerologies</w:t>
      </w:r>
      <w:r w:rsidRPr="003551A9">
        <w:rPr>
          <w:lang w:val="en-US"/>
        </w:rPr>
        <w:tab/>
        <w:t>ZTE Corporation</w:t>
      </w:r>
    </w:p>
    <w:p w14:paraId="444E7958" w14:textId="77777777" w:rsidR="003551A9" w:rsidRPr="003551A9" w:rsidRDefault="003551A9" w:rsidP="00A3310C">
      <w:pPr>
        <w:pStyle w:val="FP"/>
        <w:rPr>
          <w:lang w:val="en-US"/>
        </w:rPr>
      </w:pPr>
      <w:r w:rsidRPr="003551A9">
        <w:rPr>
          <w:lang w:val="en-US"/>
        </w:rPr>
        <w:t>R4-2008284</w:t>
      </w:r>
      <w:r w:rsidRPr="003551A9">
        <w:rPr>
          <w:lang w:val="en-US"/>
        </w:rPr>
        <w:tab/>
        <w:t>CR addition on FRC and propagation conditions definition for LTE-based 5G terrestrial broadcast</w:t>
      </w:r>
      <w:r w:rsidRPr="003551A9">
        <w:rPr>
          <w:lang w:val="en-US"/>
        </w:rPr>
        <w:tab/>
        <w:t>Huawei, HiSilicon</w:t>
      </w:r>
    </w:p>
    <w:p w14:paraId="1192069A" w14:textId="77777777" w:rsidR="003551A9" w:rsidRPr="003551A9" w:rsidRDefault="003551A9" w:rsidP="00A3310C">
      <w:pPr>
        <w:pStyle w:val="FP"/>
        <w:rPr>
          <w:lang w:val="en-US"/>
        </w:rPr>
      </w:pPr>
      <w:r w:rsidRPr="003551A9">
        <w:rPr>
          <w:lang w:val="en-US"/>
        </w:rPr>
        <w:t>R4-2008285</w:t>
      </w:r>
      <w:r w:rsidRPr="003551A9">
        <w:rPr>
          <w:lang w:val="en-US"/>
        </w:rPr>
        <w:tab/>
        <w:t>CR addition on performance requirements for LTE-based 5G terrestrial broadcast</w:t>
      </w:r>
      <w:r w:rsidRPr="003551A9">
        <w:rPr>
          <w:lang w:val="en-US"/>
        </w:rPr>
        <w:tab/>
        <w:t>Huawei, HiSilicon</w:t>
      </w:r>
    </w:p>
    <w:p w14:paraId="2A140F6C" w14:textId="77777777" w:rsidR="003551A9" w:rsidRPr="003551A9" w:rsidRDefault="003551A9" w:rsidP="00A3310C">
      <w:pPr>
        <w:pStyle w:val="FP"/>
        <w:rPr>
          <w:lang w:val="en-US"/>
        </w:rPr>
      </w:pPr>
      <w:r w:rsidRPr="003551A9">
        <w:rPr>
          <w:lang w:val="en-US"/>
        </w:rPr>
        <w:t>R4-2008704</w:t>
      </w:r>
      <w:r w:rsidRPr="003551A9">
        <w:rPr>
          <w:lang w:val="en-US"/>
        </w:rPr>
        <w:tab/>
        <w:t>Email discussion summary for [95e][315] LTE_terr_bcast_Demod</w:t>
      </w:r>
      <w:r w:rsidRPr="003551A9">
        <w:rPr>
          <w:lang w:val="en-US"/>
        </w:rPr>
        <w:tab/>
        <w:t>Moderator (Qualcomm)</w:t>
      </w:r>
    </w:p>
    <w:p w14:paraId="5EA07507" w14:textId="77777777" w:rsidR="003551A9" w:rsidRPr="003551A9" w:rsidRDefault="003551A9" w:rsidP="00A3310C">
      <w:pPr>
        <w:pStyle w:val="FP"/>
        <w:rPr>
          <w:lang w:val="en-US"/>
        </w:rPr>
      </w:pPr>
      <w:r w:rsidRPr="003551A9">
        <w:rPr>
          <w:lang w:val="en-US"/>
        </w:rPr>
        <w:t>R4-2008760</w:t>
      </w:r>
      <w:r w:rsidRPr="003551A9">
        <w:rPr>
          <w:lang w:val="en-US"/>
        </w:rPr>
        <w:tab/>
        <w:t>CR addition on performance requirements for LTE-based 5G terrestrial broadcast</w:t>
      </w:r>
      <w:r w:rsidRPr="003551A9">
        <w:rPr>
          <w:lang w:val="en-US"/>
        </w:rPr>
        <w:tab/>
        <w:t>Huawei, HiSilicon</w:t>
      </w:r>
    </w:p>
    <w:p w14:paraId="4CB682BB" w14:textId="77777777" w:rsidR="003551A9" w:rsidRPr="003551A9" w:rsidRDefault="003551A9" w:rsidP="00A3310C">
      <w:pPr>
        <w:pStyle w:val="FP"/>
        <w:rPr>
          <w:lang w:val="en-US"/>
        </w:rPr>
      </w:pPr>
      <w:r w:rsidRPr="003551A9">
        <w:rPr>
          <w:lang w:val="en-US"/>
        </w:rPr>
        <w:t>R4-2008761</w:t>
      </w:r>
      <w:r w:rsidRPr="003551A9">
        <w:rPr>
          <w:lang w:val="en-US"/>
        </w:rPr>
        <w:tab/>
        <w:t>Summary of alignment and impairment results for 5G broadcast</w:t>
      </w:r>
      <w:r w:rsidRPr="003551A9">
        <w:rPr>
          <w:lang w:val="en-US"/>
        </w:rPr>
        <w:tab/>
        <w:t>Qualcomm</w:t>
      </w:r>
    </w:p>
    <w:p w14:paraId="10C21D13" w14:textId="77777777" w:rsidR="003551A9" w:rsidRPr="003551A9" w:rsidRDefault="003551A9" w:rsidP="00A3310C">
      <w:pPr>
        <w:pStyle w:val="FP"/>
        <w:rPr>
          <w:lang w:val="en-US"/>
        </w:rPr>
      </w:pPr>
      <w:r w:rsidRPr="003551A9">
        <w:rPr>
          <w:lang w:val="en-US"/>
        </w:rPr>
        <w:t>R4-2008869</w:t>
      </w:r>
      <w:r w:rsidRPr="003551A9">
        <w:rPr>
          <w:lang w:val="en-US"/>
        </w:rPr>
        <w:tab/>
        <w:t>WF on the measurement interval and observation time for frequency/time correction for 2.5kHz and 0.37kHz</w:t>
      </w:r>
      <w:r w:rsidRPr="003551A9">
        <w:rPr>
          <w:lang w:val="en-US"/>
        </w:rPr>
        <w:tab/>
        <w:t>ZTE</w:t>
      </w:r>
    </w:p>
    <w:p w14:paraId="54AD573C" w14:textId="01E20CEA" w:rsidR="003551A9" w:rsidRPr="003551A9" w:rsidRDefault="003551A9" w:rsidP="00A3310C">
      <w:pPr>
        <w:pStyle w:val="FP"/>
        <w:rPr>
          <w:lang w:val="en-US"/>
        </w:rPr>
      </w:pPr>
      <w:r w:rsidRPr="003551A9">
        <w:rPr>
          <w:lang w:val="en-US"/>
        </w:rPr>
        <w:t>R4-2008879</w:t>
      </w:r>
      <w:r w:rsidRPr="003551A9">
        <w:rPr>
          <w:lang w:val="en-US"/>
        </w:rPr>
        <w:tab/>
        <w:t>Email discussion summary for [95e][315] LTE_terr_bcast_Demod</w:t>
      </w:r>
      <w:r w:rsidRPr="003551A9">
        <w:rPr>
          <w:lang w:val="en-US"/>
        </w:rPr>
        <w:tab/>
        <w:t>Moderator (Qualcomm)</w:t>
      </w:r>
    </w:p>
    <w:sectPr w:rsidR="003551A9" w:rsidRPr="003551A9" w:rsidSect="006C090F">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5E323" w14:textId="77777777" w:rsidR="001B7BA8" w:rsidRDefault="001B7BA8">
      <w:r>
        <w:separator/>
      </w:r>
    </w:p>
  </w:endnote>
  <w:endnote w:type="continuationSeparator" w:id="0">
    <w:p w14:paraId="68C90A30" w14:textId="77777777" w:rsidR="001B7BA8" w:rsidRDefault="001B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AA6D0" w14:textId="77777777" w:rsidR="001B7BA8" w:rsidRDefault="001B7BA8">
      <w:r>
        <w:separator/>
      </w:r>
    </w:p>
  </w:footnote>
  <w:footnote w:type="continuationSeparator" w:id="0">
    <w:p w14:paraId="634507A5" w14:textId="77777777" w:rsidR="001B7BA8" w:rsidRDefault="001B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1"/>
  </w:num>
  <w:num w:numId="11">
    <w:abstractNumId w:val="16"/>
  </w:num>
  <w:num w:numId="12">
    <w:abstractNumId w:val="13"/>
  </w:num>
  <w:num w:numId="13">
    <w:abstractNumId w:val="18"/>
  </w:num>
  <w:num w:numId="14">
    <w:abstractNumId w:val="5"/>
  </w:num>
  <w:num w:numId="15">
    <w:abstractNumId w:val="12"/>
  </w:num>
  <w:num w:numId="16">
    <w:abstractNumId w:val="3"/>
  </w:num>
  <w:num w:numId="17">
    <w:abstractNumId w:val="11"/>
  </w:num>
  <w:num w:numId="18">
    <w:abstractNumId w:val="6"/>
  </w:num>
  <w:num w:numId="19">
    <w:abstractNumId w:val="4"/>
  </w:num>
  <w:num w:numId="20">
    <w:abstractNumId w:val="14"/>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7DC4"/>
    <w:rsid w:val="0022485E"/>
    <w:rsid w:val="00237B8E"/>
    <w:rsid w:val="00243A99"/>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lbertor@qti.qualcomm.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AR</cp:lastModifiedBy>
  <cp:revision>13</cp:revision>
  <dcterms:created xsi:type="dcterms:W3CDTF">2018-11-20T14:54:00Z</dcterms:created>
  <dcterms:modified xsi:type="dcterms:W3CDTF">2020-06-22T15:12:00Z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